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C" w:rsidRDefault="003526BB">
      <w:r>
        <w:rPr>
          <w:noProof/>
          <w:lang w:eastAsia="es-UY"/>
        </w:rPr>
        <w:pict>
          <v:oval id="_x0000_s1035" style="position:absolute;margin-left:184.7pt;margin-top:11.25pt;width:24.25pt;height:25.6pt;z-index:251669504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 w:rsidRPr="003526BB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es-UY"/>
        </w:rPr>
        <w:pict>
          <v:oval id="_x0000_s1036" style="position:absolute;margin-left:297.05pt;margin-top:.85pt;width:24.25pt;height:25.6pt;z-index:251670528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 w:rsidRPr="003526BB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 w:rsidR="0038692C">
        <w:rPr>
          <w:noProof/>
          <w:lang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.6pt;margin-top:1.3pt;width:202.85pt;height:192.3pt;z-index:251662336">
            <v:textbox>
              <w:txbxContent>
                <w:p w:rsidR="0038692C" w:rsidRDefault="0038692C">
                  <w:r w:rsidRPr="0038692C">
                    <w:drawing>
                      <wp:inline distT="0" distB="0" distL="0" distR="0">
                        <wp:extent cx="2395530" cy="2321169"/>
                        <wp:effectExtent l="19050" t="0" r="4770" b="0"/>
                        <wp:docPr id="12" name="Imagen 4" descr="Imagen cantante en un escenari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n cantante en un escenar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8742" cy="2324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8692C" w:rsidRDefault="003526BB">
      <w:r>
        <w:rPr>
          <w:noProof/>
          <w:lang w:eastAsia="es-UY"/>
        </w:rPr>
        <w:pict>
          <v:shape id="_x0000_s1027" type="#_x0000_t202" style="position:absolute;margin-left:246.9pt;margin-top:1pt;width:254.45pt;height:156.3pt;z-index:251661312">
            <v:textbox>
              <w:txbxContent>
                <w:p w:rsidR="002622E9" w:rsidRPr="002622E9" w:rsidRDefault="002622E9" w:rsidP="002622E9">
                  <w:pPr>
                    <w:shd w:val="clear" w:color="auto" w:fill="FFFFFF"/>
                    <w:spacing w:after="0" w:line="199" w:lineRule="atLeast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s-UY"/>
                    </w:rPr>
                  </w:pPr>
                  <w:r w:rsidRPr="002622E9">
                    <w:rPr>
                      <w:rFonts w:ascii="Arial" w:eastAsia="Times New Roman" w:hAnsi="Arial" w:cs="Arial"/>
                      <w:sz w:val="18"/>
                      <w:szCs w:val="18"/>
                      <w:lang w:eastAsia="es-UY"/>
                    </w:rPr>
                    <w:t>14 de agosto de 2013</w:t>
                  </w:r>
                </w:p>
                <w:p w:rsidR="002622E9" w:rsidRPr="002622E9" w:rsidRDefault="002622E9" w:rsidP="002622E9">
                  <w:pPr>
                    <w:shd w:val="clear" w:color="auto" w:fill="FFFFFF"/>
                    <w:spacing w:after="0"/>
                    <w:textAlignment w:val="baseline"/>
                    <w:outlineLvl w:val="1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s-UY"/>
                    </w:rPr>
                  </w:pPr>
                  <w:r w:rsidRPr="002622E9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s-UY"/>
                    </w:rPr>
                    <w:t>Smartphones se venden más que los celulares comunes</w:t>
                  </w:r>
                </w:p>
                <w:p w:rsidR="002622E9" w:rsidRPr="002622E9" w:rsidRDefault="002622E9">
                  <w:pP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2622E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Las ventas mundiales de smartphones fueron superiores en volumen a las de teléfonos celulares comunes por primera vez en el segundo trimestre, al registrar un aumento de 46,5% en un año, según un estudio de la consultora estadounidense Gartner publicado el miércoles.</w:t>
                  </w:r>
                </w:p>
                <w:p w:rsidR="002622E9" w:rsidRPr="002622E9" w:rsidRDefault="002622E9">
                  <w:pPr>
                    <w:rPr>
                      <w:sz w:val="12"/>
                      <w:szCs w:val="12"/>
                    </w:rPr>
                  </w:pPr>
                  <w:hyperlink r:id="rId7" w:history="1">
                    <w:r w:rsidRPr="002622E9">
                      <w:rPr>
                        <w:rStyle w:val="Hipervnculo"/>
                        <w:color w:val="auto"/>
                        <w:sz w:val="12"/>
                        <w:szCs w:val="12"/>
                      </w:rPr>
                      <w:t>http://noticias.terra.com/tecnologia/negocios</w:t>
                    </w:r>
                  </w:hyperlink>
                </w:p>
              </w:txbxContent>
            </v:textbox>
          </v:shape>
        </w:pict>
      </w:r>
    </w:p>
    <w:p w:rsidR="0038692C" w:rsidRDefault="0038692C"/>
    <w:p w:rsidR="0038692C" w:rsidRDefault="0038692C"/>
    <w:p w:rsidR="0038692C" w:rsidRDefault="0038692C"/>
    <w:p w:rsidR="0038692C" w:rsidRDefault="0038692C"/>
    <w:p w:rsidR="0038692C" w:rsidRDefault="0038692C"/>
    <w:p w:rsidR="0038692C" w:rsidRDefault="0038692C"/>
    <w:p w:rsidR="0038692C" w:rsidRDefault="003526BB">
      <w:r>
        <w:rPr>
          <w:noProof/>
          <w:lang w:eastAsia="es-UY"/>
        </w:rPr>
        <w:pict>
          <v:oval id="_x0000_s1033" style="position:absolute;margin-left:321.3pt;margin-top:2.95pt;width:24.25pt;height:25.6pt;z-index:251667456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es-UY"/>
        </w:rPr>
        <w:pict>
          <v:oval id="_x0000_s1034" style="position:absolute;margin-left:108.95pt;margin-top:16.25pt;width:24.25pt;height:25.6pt;z-index:251668480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 w:rsidRPr="003526BB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EA2BED" w:rsidRDefault="003526BB">
      <w:r w:rsidRPr="006050C0">
        <w:rPr>
          <w:noProof/>
          <w:lang w:val="es-ES"/>
        </w:rPr>
        <w:pict>
          <v:shape id="_x0000_s1026" type="#_x0000_t202" style="position:absolute;margin-left:328.3pt;margin-top:6.6pt;width:191.95pt;height:76.9pt;z-index:251660288;mso-width-percent:400;mso-width-percent:400;mso-width-relative:margin;mso-height-relative:margin">
            <v:textbox>
              <w:txbxContent>
                <w:p w:rsidR="00976976" w:rsidRDefault="00976976" w:rsidP="00976976">
                  <w:pPr>
                    <w:rPr>
                      <w:rStyle w:val="b"/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</w:pPr>
                  <w:r w:rsidRPr="00976976">
                    <w:rPr>
                      <w:rFonts w:ascii="Arial" w:hAnsi="Arial" w:cs="Arial"/>
                      <w:b/>
                      <w:lang w:val="es-ES"/>
                    </w:rPr>
                    <w:t>Verbo</w:t>
                  </w:r>
                  <w:r w:rsidRPr="0097697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: </w:t>
                  </w:r>
                  <w:r w:rsidRPr="00976976">
                    <w:rPr>
                      <w:rStyle w:val="d"/>
                      <w:rFonts w:ascii="Arial" w:eastAsia="Arial Unicode MS" w:hAnsi="Arial" w:cs="Arial"/>
                      <w:i/>
                      <w:iCs/>
                      <w:color w:val="0000FF"/>
                      <w:sz w:val="20"/>
                      <w:szCs w:val="20"/>
                    </w:rPr>
                    <w:t>Gram.</w:t>
                  </w:r>
                  <w:r w:rsidRPr="00976976">
                    <w:rPr>
                      <w:rStyle w:val="apple-converted-space"/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976976">
                    <w:rPr>
                      <w:rStyle w:val="b"/>
                      <w:rFonts w:ascii="Arial" w:eastAsia="Arial Unicode MS" w:hAnsi="Arial" w:cs="Arial"/>
                      <w:color w:val="000000"/>
                      <w:sz w:val="20"/>
                      <w:szCs w:val="20"/>
                    </w:rPr>
                    <w:t>Clase de palabras que puede tener variación de persona, número, tiempo, modo y aspecto.</w:t>
                  </w:r>
                </w:p>
                <w:p w:rsidR="0038692C" w:rsidRPr="0038692C" w:rsidRDefault="0038692C" w:rsidP="00976976">
                  <w:pP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  <w:r w:rsidRPr="0038692C">
                    <w:rPr>
                      <w:rStyle w:val="b"/>
                      <w:rFonts w:ascii="Arial" w:eastAsia="Arial Unicode MS" w:hAnsi="Arial" w:cs="Arial"/>
                      <w:color w:val="000000"/>
                      <w:sz w:val="12"/>
                      <w:szCs w:val="12"/>
                    </w:rPr>
                    <w:t>www.rae.es</w:t>
                  </w:r>
                </w:p>
              </w:txbxContent>
            </v:textbox>
          </v:shape>
        </w:pict>
      </w:r>
      <w:r>
        <w:rPr>
          <w:noProof/>
          <w:lang w:eastAsia="es-UY"/>
        </w:rPr>
        <w:pict>
          <v:oval id="_x0000_s1032" style="position:absolute;margin-left:175.25pt;margin-top:115.45pt;width:24.25pt;height:25.6pt;z-index:251666432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es-UY"/>
        </w:rPr>
        <w:pict>
          <v:oval id="_x0000_s1031" style="position:absolute;margin-left:297.05pt;margin-top:124.25pt;width:24.25pt;height:25.6pt;z-index:251665408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es-UY"/>
        </w:rPr>
        <w:pict>
          <v:oval id="_x0000_s1030" style="position:absolute;margin-left:167.15pt;margin-top:318.95pt;width:24.25pt;height:25.6pt;z-index:251664384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es-UY"/>
        </w:rPr>
        <w:pict>
          <v:oval id="_x0000_s1029" style="position:absolute;margin-left:297.05pt;margin-top:338.15pt;width:24.25pt;height:25.6pt;z-index:251663360">
            <v:textbox>
              <w:txbxContent>
                <w:p w:rsidR="003526BB" w:rsidRPr="003526BB" w:rsidRDefault="003526B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oval>
        </w:pict>
      </w:r>
      <w:r w:rsidR="0038692C">
        <w:rPr>
          <w:noProof/>
          <w:lang w:eastAsia="es-UY"/>
        </w:rPr>
        <w:drawing>
          <wp:inline distT="0" distB="0" distL="0" distR="0">
            <wp:extent cx="3937488" cy="1406769"/>
            <wp:effectExtent l="19050" t="0" r="5862" b="0"/>
            <wp:docPr id="9" name="Imagen 16" descr="C:\Users\Ida María\Desktop\20070421043650-funcio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da María\Desktop\20070421043650-funcion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69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92C">
        <w:rPr>
          <w:noProof/>
          <w:lang w:eastAsia="es-UY"/>
        </w:rPr>
        <w:drawing>
          <wp:inline distT="0" distB="0" distL="0" distR="0">
            <wp:extent cx="2188845" cy="2305685"/>
            <wp:effectExtent l="19050" t="0" r="1905" b="0"/>
            <wp:docPr id="11" name="Imagen 7" descr="Imagen amigos conver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amigos conversan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38692C">
        <w:rPr>
          <w:noProof/>
          <w:lang w:eastAsia="es-UY"/>
        </w:rPr>
        <w:drawing>
          <wp:inline distT="0" distB="0" distL="0" distR="0">
            <wp:extent cx="2460381" cy="2460381"/>
            <wp:effectExtent l="19050" t="0" r="0" b="0"/>
            <wp:docPr id="6" name="Imagen 13" descr="http://2.bp.blogspot.com/-n3pd9NlHUog/UM9WUxnAuFI/AAAAAAAAAAo/BEK8GpWu9hk/s320/254892_411954492208115_1446633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n3pd9NlHUog/UM9WUxnAuFI/AAAAAAAAAAo/BEK8GpWu9hk/s320/254892_411954492208115_1446633336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54" cy="246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drawing>
          <wp:inline distT="0" distB="0" distL="0" distR="0">
            <wp:extent cx="2418080" cy="1925320"/>
            <wp:effectExtent l="19050" t="0" r="1270" b="0"/>
            <wp:docPr id="14" name="Imagen 17" descr="http://3.bp.blogspot.com/_sv2TqGdKPmQ/SQ8UrrhrO3I/AAAAAAAAAAc/UAwmcyw8Im0/S254/leng-rto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_sv2TqGdKPmQ/SQ8UrrhrO3I/AAAAAAAAAAc/UAwmcyw8Im0/S254/leng-rtomi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eastAsia="es-UY"/>
        </w:rPr>
        <w:drawing>
          <wp:inline distT="0" distB="0" distL="0" distR="0">
            <wp:extent cx="1565275" cy="1292225"/>
            <wp:effectExtent l="19050" t="0" r="0" b="0"/>
            <wp:docPr id="20" name="Imagen 20" descr="http://ejemplosde.com.mx/wp-content/uploads/2011/05/Funci%C3%B3n-metaling%C3%BC%C3%AD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jemplosde.com.mx/wp-content/uploads/2011/05/Funci%C3%B3n-metaling%C3%BC%C3%ADstic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BED" w:rsidSect="003526BB">
      <w:headerReference w:type="defaul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E4" w:rsidRDefault="00EB60E4" w:rsidP="00173EA8">
      <w:pPr>
        <w:spacing w:after="0" w:line="240" w:lineRule="auto"/>
      </w:pPr>
      <w:r>
        <w:separator/>
      </w:r>
    </w:p>
  </w:endnote>
  <w:endnote w:type="continuationSeparator" w:id="1">
    <w:p w:rsidR="00EB60E4" w:rsidRDefault="00EB60E4" w:rsidP="0017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E4" w:rsidRDefault="00EB60E4" w:rsidP="00173EA8">
      <w:pPr>
        <w:spacing w:after="0" w:line="240" w:lineRule="auto"/>
      </w:pPr>
      <w:r>
        <w:separator/>
      </w:r>
    </w:p>
  </w:footnote>
  <w:footnote w:type="continuationSeparator" w:id="1">
    <w:p w:rsidR="00EB60E4" w:rsidRDefault="00EB60E4" w:rsidP="0017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A8" w:rsidRPr="00173EA8" w:rsidRDefault="00173EA8" w:rsidP="00173EA8">
    <w:pPr>
      <w:pStyle w:val="Encabezado"/>
      <w:jc w:val="both"/>
      <w:rPr>
        <w:rFonts w:ascii="Georgia" w:hAnsi="Georgia"/>
        <w:sz w:val="32"/>
        <w:szCs w:val="32"/>
      </w:rPr>
    </w:pPr>
    <w:r w:rsidRPr="003938EB">
      <w:rPr>
        <w:rFonts w:ascii="Georgia" w:hAnsi="Georgia"/>
        <w:sz w:val="32"/>
        <w:szCs w:val="32"/>
      </w:rPr>
      <w:t>IDIOMA ESPAÑOL</w:t>
    </w:r>
    <w:r>
      <w:rPr>
        <w:rFonts w:ascii="Georgia" w:hAnsi="Georgia"/>
        <w:sz w:val="32"/>
        <w:szCs w:val="32"/>
      </w:rPr>
      <w:t xml:space="preserve">      1</w:t>
    </w:r>
    <w:r w:rsidRPr="003938EB">
      <w:rPr>
        <w:rFonts w:ascii="Georgia" w:hAnsi="Georgia"/>
        <w:sz w:val="32"/>
        <w:szCs w:val="32"/>
      </w:rPr>
      <w:t xml:space="preserve">°año </w:t>
    </w:r>
    <w:r>
      <w:rPr>
        <w:rFonts w:ascii="Georgia" w:hAnsi="Georgia"/>
        <w:sz w:val="32"/>
        <w:szCs w:val="32"/>
      </w:rPr>
      <w:t>3,4,5,6</w:t>
    </w:r>
    <w:r w:rsidRPr="003938EB">
      <w:rPr>
        <w:rFonts w:ascii="Georgia" w:hAnsi="Georgia"/>
        <w:sz w:val="32"/>
        <w:szCs w:val="32"/>
      </w:rPr>
      <w:t xml:space="preserve"> </w:t>
    </w:r>
    <w:r>
      <w:rPr>
        <w:rFonts w:ascii="Georgia" w:hAnsi="Georgia"/>
        <w:sz w:val="32"/>
        <w:szCs w:val="32"/>
      </w:rPr>
      <w:t xml:space="preserve">          </w:t>
    </w:r>
    <w:r w:rsidRPr="003938EB">
      <w:rPr>
        <w:rFonts w:ascii="Georgia" w:hAnsi="Georgia"/>
        <w:sz w:val="32"/>
        <w:szCs w:val="32"/>
      </w:rPr>
      <w:t xml:space="preserve"> Prof: Ida Recarte</w:t>
    </w:r>
  </w:p>
  <w:p w:rsidR="00173EA8" w:rsidRDefault="00173E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EA8"/>
    <w:rsid w:val="00173EA8"/>
    <w:rsid w:val="002622E9"/>
    <w:rsid w:val="003526BB"/>
    <w:rsid w:val="0038692C"/>
    <w:rsid w:val="00705E15"/>
    <w:rsid w:val="00975E77"/>
    <w:rsid w:val="00976976"/>
    <w:rsid w:val="00BE2B17"/>
    <w:rsid w:val="00CF6EA6"/>
    <w:rsid w:val="00EA2BED"/>
    <w:rsid w:val="00EB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ED"/>
  </w:style>
  <w:style w:type="paragraph" w:styleId="Ttulo2">
    <w:name w:val="heading 2"/>
    <w:basedOn w:val="Normal"/>
    <w:link w:val="Ttulo2Car"/>
    <w:uiPriority w:val="9"/>
    <w:qFormat/>
    <w:rsid w:val="00262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EA8"/>
  </w:style>
  <w:style w:type="paragraph" w:styleId="Piedepgina">
    <w:name w:val="footer"/>
    <w:basedOn w:val="Normal"/>
    <w:link w:val="PiedepginaCar"/>
    <w:uiPriority w:val="99"/>
    <w:semiHidden/>
    <w:unhideWhenUsed/>
    <w:rsid w:val="00173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3EA8"/>
  </w:style>
  <w:style w:type="paragraph" w:styleId="Textodeglobo">
    <w:name w:val="Balloon Text"/>
    <w:basedOn w:val="Normal"/>
    <w:link w:val="TextodegloboCar"/>
    <w:uiPriority w:val="99"/>
    <w:semiHidden/>
    <w:unhideWhenUsed/>
    <w:rsid w:val="0017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E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7697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76976"/>
  </w:style>
  <w:style w:type="character" w:customStyle="1" w:styleId="d">
    <w:name w:val="d"/>
    <w:basedOn w:val="Fuentedeprrafopredeter"/>
    <w:rsid w:val="00976976"/>
  </w:style>
  <w:style w:type="character" w:customStyle="1" w:styleId="b">
    <w:name w:val="b"/>
    <w:basedOn w:val="Fuentedeprrafopredeter"/>
    <w:rsid w:val="00976976"/>
  </w:style>
  <w:style w:type="character" w:customStyle="1" w:styleId="Ttulo2Car">
    <w:name w:val="Título 2 Car"/>
    <w:basedOn w:val="Fuentedeprrafopredeter"/>
    <w:link w:val="Ttulo2"/>
    <w:uiPriority w:val="9"/>
    <w:rsid w:val="002622E9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customStyle="1" w:styleId="published">
    <w:name w:val="published"/>
    <w:basedOn w:val="Normal"/>
    <w:rsid w:val="0026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ircle">
    <w:name w:val="circle"/>
    <w:basedOn w:val="Fuentedeprrafopredeter"/>
    <w:rsid w:val="00262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oticias.terra.com/tecnologia/negocios/smartphones-se-venden-mas-que-los-celulares-comunes,acc07a5568870410VgnCLD2000000dc6eb0aRCRD.htm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María</dc:creator>
  <cp:lastModifiedBy>Ida María</cp:lastModifiedBy>
  <cp:revision>2</cp:revision>
  <dcterms:created xsi:type="dcterms:W3CDTF">2013-08-15T00:10:00Z</dcterms:created>
  <dcterms:modified xsi:type="dcterms:W3CDTF">2013-08-15T00:10:00Z</dcterms:modified>
</cp:coreProperties>
</file>